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178E693" w14:textId="36429FA0" w:rsidR="008C5D87" w:rsidRPr="00ED5B2A" w:rsidRDefault="008C5D87" w:rsidP="008C5D87">
      <w:pPr>
        <w:spacing w:line="276" w:lineRule="auto"/>
        <w:rPr>
          <w:b/>
          <w:bCs/>
        </w:rPr>
      </w:pPr>
      <w:r>
        <w:rPr>
          <w:rFonts w:eastAsia="Noto Sans CJK SC Regular"/>
          <w:b/>
          <w:bCs/>
          <w:sz w:val="22"/>
          <w:szCs w:val="22"/>
          <w:lang w:bidi="uk-UA"/>
        </w:rPr>
        <w:t xml:space="preserve">                                                            </w:t>
      </w:r>
      <w:r>
        <w:rPr>
          <w:b/>
          <w:bCs/>
        </w:rPr>
        <w:t>Листок - вкладка</w:t>
      </w:r>
    </w:p>
    <w:p w14:paraId="0FEABEC9" w14:textId="34839046" w:rsidR="008C5D87" w:rsidRPr="008C5D87" w:rsidRDefault="008C5D87" w:rsidP="008C5D87">
      <w:pPr>
        <w:jc w:val="both"/>
        <w:rPr>
          <w:sz w:val="22"/>
          <w:szCs w:val="22"/>
        </w:rPr>
      </w:pPr>
      <w:r>
        <w:rPr>
          <w:b/>
          <w:bCs/>
          <w:color w:val="000000" w:themeColor="text1"/>
        </w:rPr>
        <w:t xml:space="preserve">                                          </w:t>
      </w:r>
      <w:r w:rsidRPr="00ED5B2A">
        <w:rPr>
          <w:b/>
          <w:bCs/>
          <w:color w:val="000000" w:themeColor="text1"/>
        </w:rPr>
        <w:t xml:space="preserve">Дієтична </w:t>
      </w:r>
      <w:r w:rsidRPr="008C5D87">
        <w:rPr>
          <w:b/>
          <w:bCs/>
          <w:color w:val="000000" w:themeColor="text1"/>
        </w:rPr>
        <w:t xml:space="preserve">добавка  </w:t>
      </w:r>
      <w:r w:rsidRPr="008C5D87">
        <w:rPr>
          <w:b/>
          <w:bCs/>
          <w:lang w:bidi="uk-UA"/>
        </w:rPr>
        <w:t>«</w:t>
      </w:r>
      <w:r w:rsidRPr="008C5D87">
        <w:rPr>
          <w:b/>
          <w:bCs/>
        </w:rPr>
        <w:t>Міоселдін</w:t>
      </w:r>
      <w:r w:rsidRPr="008C5D87">
        <w:rPr>
          <w:b/>
          <w:bCs/>
          <w:lang w:bidi="uk-UA"/>
        </w:rPr>
        <w:t>»</w:t>
      </w:r>
    </w:p>
    <w:p w14:paraId="209F61C9" w14:textId="1047072B" w:rsidR="008C5D87" w:rsidRDefault="008C5D87" w:rsidP="008C5D87">
      <w:pPr>
        <w:jc w:val="both"/>
        <w:rPr>
          <w:rFonts w:eastAsia="Noto Sans CJK SC Regular"/>
          <w:b/>
          <w:bCs/>
          <w:sz w:val="22"/>
          <w:szCs w:val="22"/>
          <w:lang w:bidi="uk-UA"/>
        </w:rPr>
      </w:pPr>
    </w:p>
    <w:p w14:paraId="57DA25AF" w14:textId="77777777" w:rsidR="008C5D87" w:rsidRPr="008C5D87" w:rsidRDefault="008C5D87" w:rsidP="008C5D87">
      <w:pPr>
        <w:jc w:val="both"/>
        <w:rPr>
          <w:sz w:val="22"/>
          <w:szCs w:val="22"/>
        </w:rPr>
      </w:pPr>
      <w:bookmarkStart w:id="0" w:name="_GoBack"/>
      <w:bookmarkEnd w:id="0"/>
      <w:r w:rsidRPr="008C5D87">
        <w:rPr>
          <w:b/>
          <w:bCs/>
          <w:sz w:val="22"/>
          <w:szCs w:val="22"/>
        </w:rPr>
        <w:t>Склад:</w:t>
      </w:r>
      <w:r w:rsidRPr="008C5D87">
        <w:rPr>
          <w:sz w:val="22"/>
          <w:szCs w:val="22"/>
        </w:rPr>
        <w:t xml:space="preserve"> міо-інозитол,</w:t>
      </w:r>
      <w:r w:rsidRPr="008C5D87">
        <w:rPr>
          <w:bCs/>
          <w:sz w:val="22"/>
          <w:szCs w:val="22"/>
          <w:lang w:bidi="uk-UA"/>
        </w:rPr>
        <w:t xml:space="preserve"> </w:t>
      </w:r>
      <w:r w:rsidRPr="008C5D87">
        <w:rPr>
          <w:sz w:val="22"/>
          <w:szCs w:val="22"/>
        </w:rPr>
        <w:t xml:space="preserve">наповнювач мальтодекстрин, селен (з </w:t>
      </w:r>
      <w:r w:rsidRPr="008C5D87">
        <w:rPr>
          <w:sz w:val="22"/>
          <w:szCs w:val="22"/>
          <w:lang w:val="en-US"/>
        </w:rPr>
        <w:t>L</w:t>
      </w:r>
      <w:r w:rsidRPr="008C5D87">
        <w:rPr>
          <w:sz w:val="22"/>
          <w:szCs w:val="22"/>
        </w:rPr>
        <w:t>-селенометіоніну), вітамін Д3 (холекальциферол).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63"/>
        <w:gridCol w:w="1818"/>
        <w:gridCol w:w="1783"/>
        <w:gridCol w:w="1888"/>
        <w:gridCol w:w="1785"/>
      </w:tblGrid>
      <w:tr w:rsidR="008C5D87" w:rsidRPr="008C5D87" w14:paraId="109E1D63" w14:textId="77777777" w:rsidTr="00FF7C88">
        <w:tc>
          <w:tcPr>
            <w:tcW w:w="1985" w:type="dxa"/>
            <w:shd w:val="clear" w:color="auto" w:fill="auto"/>
          </w:tcPr>
          <w:p w14:paraId="66E4829D" w14:textId="77777777" w:rsidR="008C5D87" w:rsidRPr="008C5D87" w:rsidRDefault="008C5D87" w:rsidP="008C5D87">
            <w:pPr>
              <w:jc w:val="both"/>
              <w:rPr>
                <w:rFonts w:eastAsia="Calibri"/>
                <w:b/>
                <w:bCs/>
                <w:sz w:val="22"/>
                <w:szCs w:val="22"/>
                <w:lang w:val="lt-LT" w:eastAsia="en-US"/>
              </w:rPr>
            </w:pPr>
            <w:r w:rsidRPr="008C5D87">
              <w:rPr>
                <w:rFonts w:eastAsia="Calibri"/>
                <w:b/>
                <w:bCs/>
                <w:sz w:val="22"/>
                <w:szCs w:val="22"/>
                <w:lang w:val="lt-LT" w:eastAsia="en-US"/>
              </w:rPr>
              <w:t>Вміст саше</w:t>
            </w:r>
          </w:p>
        </w:tc>
        <w:tc>
          <w:tcPr>
            <w:tcW w:w="1843" w:type="dxa"/>
            <w:shd w:val="clear" w:color="auto" w:fill="auto"/>
          </w:tcPr>
          <w:p w14:paraId="6773AB48" w14:textId="77777777" w:rsidR="008C5D87" w:rsidRPr="008C5D87" w:rsidRDefault="008C5D87" w:rsidP="008C5D87">
            <w:pPr>
              <w:jc w:val="both"/>
              <w:rPr>
                <w:rFonts w:eastAsia="Calibri"/>
                <w:b/>
                <w:bCs/>
                <w:sz w:val="22"/>
                <w:szCs w:val="22"/>
                <w:lang w:val="lt-LT" w:eastAsia="en-US"/>
              </w:rPr>
            </w:pPr>
            <w:r w:rsidRPr="008C5D87">
              <w:rPr>
                <w:rFonts w:eastAsia="Calibri"/>
                <w:b/>
                <w:bCs/>
                <w:sz w:val="22"/>
                <w:szCs w:val="22"/>
                <w:lang w:val="lt-LT" w:eastAsia="en-US"/>
              </w:rPr>
              <w:t>в 1 саше</w:t>
            </w:r>
          </w:p>
        </w:tc>
        <w:tc>
          <w:tcPr>
            <w:tcW w:w="1806" w:type="dxa"/>
            <w:shd w:val="clear" w:color="auto" w:fill="auto"/>
          </w:tcPr>
          <w:p w14:paraId="5B7ED8B9" w14:textId="77777777" w:rsidR="008C5D87" w:rsidRPr="008C5D87" w:rsidRDefault="008C5D87" w:rsidP="008C5D87">
            <w:pPr>
              <w:jc w:val="center"/>
              <w:rPr>
                <w:rFonts w:eastAsia="Calibri"/>
                <w:b/>
                <w:bCs/>
                <w:sz w:val="22"/>
                <w:szCs w:val="22"/>
                <w:lang w:val="lt-LT" w:eastAsia="en-US"/>
              </w:rPr>
            </w:pPr>
            <w:r w:rsidRPr="008C5D87">
              <w:rPr>
                <w:rFonts w:eastAsia="Calibri"/>
                <w:b/>
                <w:bCs/>
                <w:sz w:val="22"/>
                <w:szCs w:val="22"/>
                <w:lang w:val="lt-LT" w:eastAsia="en-US"/>
              </w:rPr>
              <w:t>% РВС*</w:t>
            </w:r>
          </w:p>
        </w:tc>
        <w:tc>
          <w:tcPr>
            <w:tcW w:w="1914" w:type="dxa"/>
            <w:shd w:val="clear" w:color="auto" w:fill="auto"/>
          </w:tcPr>
          <w:p w14:paraId="2C4D1CCE" w14:textId="77777777" w:rsidR="008C5D87" w:rsidRPr="008C5D87" w:rsidRDefault="008C5D87" w:rsidP="008C5D87">
            <w:pPr>
              <w:jc w:val="both"/>
              <w:rPr>
                <w:rFonts w:eastAsia="Calibri"/>
                <w:b/>
                <w:bCs/>
                <w:sz w:val="22"/>
                <w:szCs w:val="22"/>
                <w:lang w:val="lt-LT" w:eastAsia="en-US"/>
              </w:rPr>
            </w:pPr>
            <w:r w:rsidRPr="008C5D87">
              <w:rPr>
                <w:rFonts w:eastAsia="Calibri"/>
                <w:b/>
                <w:bCs/>
                <w:sz w:val="22"/>
                <w:szCs w:val="22"/>
                <w:lang w:val="lt-LT" w:eastAsia="en-US"/>
              </w:rPr>
              <w:t>в 2 саше</w:t>
            </w:r>
          </w:p>
        </w:tc>
        <w:tc>
          <w:tcPr>
            <w:tcW w:w="1808" w:type="dxa"/>
            <w:shd w:val="clear" w:color="auto" w:fill="auto"/>
          </w:tcPr>
          <w:p w14:paraId="2556DE62" w14:textId="77777777" w:rsidR="008C5D87" w:rsidRPr="008C5D87" w:rsidRDefault="008C5D87" w:rsidP="008C5D87">
            <w:pPr>
              <w:jc w:val="center"/>
              <w:rPr>
                <w:rFonts w:eastAsia="Calibri"/>
                <w:b/>
                <w:bCs/>
                <w:sz w:val="22"/>
                <w:szCs w:val="22"/>
                <w:lang w:val="lt-LT" w:eastAsia="en-US"/>
              </w:rPr>
            </w:pPr>
            <w:r w:rsidRPr="008C5D87">
              <w:rPr>
                <w:rFonts w:eastAsia="Calibri"/>
                <w:b/>
                <w:bCs/>
                <w:sz w:val="22"/>
                <w:szCs w:val="22"/>
                <w:lang w:val="lt-LT" w:eastAsia="en-US"/>
              </w:rPr>
              <w:t>% РВС*</w:t>
            </w:r>
          </w:p>
        </w:tc>
      </w:tr>
      <w:tr w:rsidR="008C5D87" w:rsidRPr="008C5D87" w14:paraId="1343FEF3" w14:textId="77777777" w:rsidTr="00FF7C88">
        <w:tc>
          <w:tcPr>
            <w:tcW w:w="1985" w:type="dxa"/>
            <w:shd w:val="clear" w:color="auto" w:fill="auto"/>
          </w:tcPr>
          <w:p w14:paraId="1CDA12E5" w14:textId="77777777" w:rsidR="008C5D87" w:rsidRPr="008C5D87" w:rsidRDefault="008C5D87" w:rsidP="008C5D87">
            <w:pPr>
              <w:jc w:val="both"/>
              <w:rPr>
                <w:rFonts w:eastAsia="Calibri"/>
                <w:sz w:val="22"/>
                <w:szCs w:val="22"/>
                <w:lang w:val="en-US" w:eastAsia="en-US"/>
              </w:rPr>
            </w:pPr>
            <w:r w:rsidRPr="008C5D87">
              <w:rPr>
                <w:rFonts w:eastAsia="Calibri"/>
                <w:sz w:val="22"/>
                <w:szCs w:val="22"/>
                <w:lang w:val="lt-LT" w:eastAsia="en-US"/>
              </w:rPr>
              <w:t>Міо-інозитол</w:t>
            </w:r>
          </w:p>
        </w:tc>
        <w:tc>
          <w:tcPr>
            <w:tcW w:w="1843" w:type="dxa"/>
            <w:shd w:val="clear" w:color="auto" w:fill="auto"/>
          </w:tcPr>
          <w:p w14:paraId="751389F2" w14:textId="77777777" w:rsidR="008C5D87" w:rsidRPr="008C5D87" w:rsidRDefault="008C5D87" w:rsidP="008C5D87">
            <w:pPr>
              <w:jc w:val="both"/>
              <w:rPr>
                <w:rFonts w:eastAsia="Calibri"/>
                <w:sz w:val="22"/>
                <w:szCs w:val="22"/>
                <w:lang w:val="en-US" w:eastAsia="en-US"/>
              </w:rPr>
            </w:pPr>
            <w:r w:rsidRPr="008C5D87">
              <w:rPr>
                <w:rFonts w:eastAsia="Calibri"/>
                <w:sz w:val="22"/>
                <w:szCs w:val="22"/>
                <w:lang w:val="lt-LT" w:eastAsia="en-US"/>
              </w:rPr>
              <w:t>1000 mg (</w:t>
            </w:r>
            <w:r w:rsidRPr="008C5D87">
              <w:rPr>
                <w:rFonts w:eastAsia="Calibri"/>
                <w:sz w:val="22"/>
                <w:szCs w:val="22"/>
                <w:lang w:val="ru-RU" w:eastAsia="en-US"/>
              </w:rPr>
              <w:t>мг</w:t>
            </w:r>
            <w:r w:rsidRPr="008C5D87">
              <w:rPr>
                <w:rFonts w:eastAsia="Calibri"/>
                <w:sz w:val="22"/>
                <w:szCs w:val="22"/>
                <w:lang w:val="en-US" w:eastAsia="en-US"/>
              </w:rPr>
              <w:t>)</w:t>
            </w:r>
          </w:p>
        </w:tc>
        <w:tc>
          <w:tcPr>
            <w:tcW w:w="1806" w:type="dxa"/>
            <w:shd w:val="clear" w:color="auto" w:fill="auto"/>
          </w:tcPr>
          <w:p w14:paraId="099FEFF2" w14:textId="77777777" w:rsidR="008C5D87" w:rsidRPr="008C5D87" w:rsidRDefault="008C5D87" w:rsidP="008C5D87">
            <w:pPr>
              <w:jc w:val="center"/>
              <w:rPr>
                <w:rFonts w:eastAsia="Calibri"/>
                <w:sz w:val="22"/>
                <w:szCs w:val="22"/>
                <w:lang w:val="lt-LT" w:eastAsia="en-US"/>
              </w:rPr>
            </w:pPr>
            <w:r w:rsidRPr="008C5D87">
              <w:rPr>
                <w:rFonts w:eastAsia="Calibri"/>
                <w:sz w:val="22"/>
                <w:szCs w:val="22"/>
                <w:lang w:val="lt-LT" w:eastAsia="en-US"/>
              </w:rPr>
              <w:t>-</w:t>
            </w:r>
          </w:p>
        </w:tc>
        <w:tc>
          <w:tcPr>
            <w:tcW w:w="1914" w:type="dxa"/>
            <w:shd w:val="clear" w:color="auto" w:fill="auto"/>
          </w:tcPr>
          <w:p w14:paraId="57C4C119" w14:textId="77777777" w:rsidR="008C5D87" w:rsidRPr="008C5D87" w:rsidRDefault="008C5D87" w:rsidP="008C5D87">
            <w:pPr>
              <w:jc w:val="both"/>
              <w:rPr>
                <w:rFonts w:eastAsia="Calibri"/>
                <w:sz w:val="22"/>
                <w:szCs w:val="22"/>
                <w:lang w:val="lt-LT" w:eastAsia="en-US"/>
              </w:rPr>
            </w:pPr>
            <w:r w:rsidRPr="008C5D87">
              <w:rPr>
                <w:rFonts w:eastAsia="Calibri"/>
                <w:sz w:val="22"/>
                <w:szCs w:val="22"/>
                <w:lang w:val="lt-LT" w:eastAsia="en-US"/>
              </w:rPr>
              <w:t>2000 mg (</w:t>
            </w:r>
            <w:r w:rsidRPr="008C5D87">
              <w:rPr>
                <w:rFonts w:eastAsia="Calibri"/>
                <w:sz w:val="22"/>
                <w:szCs w:val="22"/>
                <w:lang w:val="ru-RU" w:eastAsia="en-US"/>
              </w:rPr>
              <w:t>мг</w:t>
            </w:r>
            <w:r w:rsidRPr="008C5D87">
              <w:rPr>
                <w:rFonts w:eastAsia="Calibri"/>
                <w:sz w:val="22"/>
                <w:szCs w:val="22"/>
                <w:lang w:val="en-US" w:eastAsia="en-US"/>
              </w:rPr>
              <w:t>)</w:t>
            </w:r>
          </w:p>
        </w:tc>
        <w:tc>
          <w:tcPr>
            <w:tcW w:w="1808" w:type="dxa"/>
            <w:shd w:val="clear" w:color="auto" w:fill="auto"/>
          </w:tcPr>
          <w:p w14:paraId="3230C00A" w14:textId="77777777" w:rsidR="008C5D87" w:rsidRPr="008C5D87" w:rsidRDefault="008C5D87" w:rsidP="008C5D87">
            <w:pPr>
              <w:jc w:val="center"/>
              <w:rPr>
                <w:rFonts w:eastAsia="Calibri"/>
                <w:sz w:val="22"/>
                <w:szCs w:val="22"/>
                <w:lang w:val="lt-LT" w:eastAsia="en-US"/>
              </w:rPr>
            </w:pPr>
            <w:r w:rsidRPr="008C5D87">
              <w:rPr>
                <w:rFonts w:eastAsia="Calibri"/>
                <w:sz w:val="22"/>
                <w:szCs w:val="22"/>
                <w:lang w:val="lt-LT" w:eastAsia="en-US"/>
              </w:rPr>
              <w:t>-</w:t>
            </w:r>
          </w:p>
        </w:tc>
      </w:tr>
      <w:tr w:rsidR="008C5D87" w:rsidRPr="008C5D87" w14:paraId="57571E62" w14:textId="77777777" w:rsidTr="00FF7C88">
        <w:tc>
          <w:tcPr>
            <w:tcW w:w="1985" w:type="dxa"/>
            <w:shd w:val="clear" w:color="auto" w:fill="auto"/>
          </w:tcPr>
          <w:p w14:paraId="32987669" w14:textId="77777777" w:rsidR="008C5D87" w:rsidRPr="008C5D87" w:rsidRDefault="008C5D87" w:rsidP="008C5D87">
            <w:pPr>
              <w:jc w:val="both"/>
              <w:rPr>
                <w:rFonts w:eastAsia="Calibri"/>
                <w:sz w:val="22"/>
                <w:szCs w:val="22"/>
                <w:lang w:val="lt-LT" w:eastAsia="en-US"/>
              </w:rPr>
            </w:pPr>
            <w:r w:rsidRPr="008C5D87">
              <w:rPr>
                <w:rFonts w:eastAsia="Calibri"/>
                <w:sz w:val="22"/>
                <w:szCs w:val="22"/>
                <w:lang w:val="lt-LT" w:eastAsia="en-US"/>
              </w:rPr>
              <w:t>Селен</w:t>
            </w:r>
          </w:p>
        </w:tc>
        <w:tc>
          <w:tcPr>
            <w:tcW w:w="1843" w:type="dxa"/>
            <w:shd w:val="clear" w:color="auto" w:fill="auto"/>
          </w:tcPr>
          <w:p w14:paraId="1E037496" w14:textId="77777777" w:rsidR="008C5D87" w:rsidRPr="008C5D87" w:rsidRDefault="008C5D87" w:rsidP="008C5D87">
            <w:pPr>
              <w:jc w:val="both"/>
              <w:rPr>
                <w:rFonts w:eastAsia="Calibri"/>
                <w:sz w:val="22"/>
                <w:szCs w:val="22"/>
                <w:lang w:val="ru-RU" w:eastAsia="en-US"/>
              </w:rPr>
            </w:pPr>
            <w:r w:rsidRPr="008C5D87">
              <w:rPr>
                <w:rFonts w:eastAsia="Calibri"/>
                <w:sz w:val="22"/>
                <w:szCs w:val="22"/>
                <w:lang w:val="ru-RU" w:eastAsia="en-US"/>
              </w:rPr>
              <w:t xml:space="preserve">100 </w:t>
            </w:r>
            <w:r w:rsidRPr="008C5D87">
              <w:rPr>
                <w:rFonts w:eastAsia="Calibri"/>
                <w:sz w:val="22"/>
                <w:szCs w:val="22"/>
                <w:lang w:val="lt-LT" w:eastAsia="en-US"/>
              </w:rPr>
              <w:t>μg (</w:t>
            </w:r>
            <w:r w:rsidRPr="008C5D87">
              <w:rPr>
                <w:rFonts w:eastAsia="Calibri"/>
                <w:sz w:val="22"/>
                <w:szCs w:val="22"/>
                <w:lang w:val="ru-RU" w:eastAsia="en-US"/>
              </w:rPr>
              <w:t>мкг</w:t>
            </w:r>
            <w:r w:rsidRPr="008C5D87">
              <w:rPr>
                <w:rFonts w:eastAsia="Calibri"/>
                <w:sz w:val="22"/>
                <w:szCs w:val="22"/>
                <w:lang w:val="en-US" w:eastAsia="en-US"/>
              </w:rPr>
              <w:t>)</w:t>
            </w:r>
          </w:p>
        </w:tc>
        <w:tc>
          <w:tcPr>
            <w:tcW w:w="1806" w:type="dxa"/>
            <w:shd w:val="clear" w:color="auto" w:fill="auto"/>
          </w:tcPr>
          <w:p w14:paraId="059C5B30" w14:textId="77777777" w:rsidR="008C5D87" w:rsidRPr="008C5D87" w:rsidRDefault="008C5D87" w:rsidP="008C5D87">
            <w:pPr>
              <w:jc w:val="center"/>
              <w:rPr>
                <w:rFonts w:eastAsia="Calibri"/>
                <w:sz w:val="22"/>
                <w:szCs w:val="22"/>
                <w:lang w:val="lt-LT" w:eastAsia="en-US"/>
              </w:rPr>
            </w:pPr>
            <w:r w:rsidRPr="008C5D87">
              <w:rPr>
                <w:rFonts w:eastAsia="Calibri"/>
                <w:sz w:val="22"/>
                <w:szCs w:val="22"/>
                <w:lang w:val="lt-LT" w:eastAsia="en-US"/>
              </w:rPr>
              <w:t>181,8</w:t>
            </w:r>
          </w:p>
        </w:tc>
        <w:tc>
          <w:tcPr>
            <w:tcW w:w="1914" w:type="dxa"/>
            <w:shd w:val="clear" w:color="auto" w:fill="auto"/>
          </w:tcPr>
          <w:p w14:paraId="5A62F8DB" w14:textId="77777777" w:rsidR="008C5D87" w:rsidRPr="008C5D87" w:rsidRDefault="008C5D87" w:rsidP="008C5D87">
            <w:pPr>
              <w:jc w:val="both"/>
              <w:rPr>
                <w:rFonts w:eastAsia="Calibri"/>
                <w:sz w:val="22"/>
                <w:szCs w:val="22"/>
                <w:lang w:val="lt-LT" w:eastAsia="en-US"/>
              </w:rPr>
            </w:pPr>
            <w:r w:rsidRPr="008C5D87">
              <w:rPr>
                <w:rFonts w:eastAsia="Calibri"/>
                <w:sz w:val="22"/>
                <w:szCs w:val="22"/>
                <w:lang w:val="ru-RU" w:eastAsia="en-US"/>
              </w:rPr>
              <w:t xml:space="preserve">200 </w:t>
            </w:r>
            <w:r w:rsidRPr="008C5D87">
              <w:rPr>
                <w:rFonts w:eastAsia="Calibri"/>
                <w:sz w:val="22"/>
                <w:szCs w:val="22"/>
                <w:lang w:val="lt-LT" w:eastAsia="en-US"/>
              </w:rPr>
              <w:t>μg (</w:t>
            </w:r>
            <w:r w:rsidRPr="008C5D87">
              <w:rPr>
                <w:rFonts w:eastAsia="Calibri"/>
                <w:sz w:val="22"/>
                <w:szCs w:val="22"/>
                <w:lang w:val="ru-RU" w:eastAsia="en-US"/>
              </w:rPr>
              <w:t>мкг</w:t>
            </w:r>
            <w:r w:rsidRPr="008C5D87">
              <w:rPr>
                <w:rFonts w:eastAsia="Calibri"/>
                <w:sz w:val="22"/>
                <w:szCs w:val="22"/>
                <w:lang w:val="en-US" w:eastAsia="en-US"/>
              </w:rPr>
              <w:t>)</w:t>
            </w:r>
          </w:p>
        </w:tc>
        <w:tc>
          <w:tcPr>
            <w:tcW w:w="1808" w:type="dxa"/>
            <w:shd w:val="clear" w:color="auto" w:fill="auto"/>
          </w:tcPr>
          <w:p w14:paraId="21F1E125" w14:textId="77777777" w:rsidR="008C5D87" w:rsidRPr="008C5D87" w:rsidRDefault="008C5D87" w:rsidP="008C5D87">
            <w:pPr>
              <w:jc w:val="center"/>
              <w:rPr>
                <w:rFonts w:eastAsia="Calibri"/>
                <w:sz w:val="22"/>
                <w:szCs w:val="22"/>
                <w:lang w:val="lt-LT" w:eastAsia="en-US"/>
              </w:rPr>
            </w:pPr>
            <w:r w:rsidRPr="008C5D87">
              <w:rPr>
                <w:rFonts w:eastAsia="Calibri"/>
                <w:sz w:val="22"/>
                <w:szCs w:val="22"/>
                <w:lang w:val="lt-LT" w:eastAsia="en-US"/>
              </w:rPr>
              <w:t>363,6</w:t>
            </w:r>
          </w:p>
        </w:tc>
      </w:tr>
      <w:tr w:rsidR="008C5D87" w:rsidRPr="008C5D87" w14:paraId="547B154F" w14:textId="77777777" w:rsidTr="00FF7C88">
        <w:tc>
          <w:tcPr>
            <w:tcW w:w="1985" w:type="dxa"/>
            <w:shd w:val="clear" w:color="auto" w:fill="auto"/>
          </w:tcPr>
          <w:p w14:paraId="44357C8E" w14:textId="77777777" w:rsidR="008C5D87" w:rsidRPr="008C5D87" w:rsidRDefault="008C5D87" w:rsidP="008C5D87">
            <w:pPr>
              <w:jc w:val="both"/>
              <w:rPr>
                <w:rFonts w:eastAsia="Calibri"/>
                <w:sz w:val="22"/>
                <w:szCs w:val="22"/>
                <w:lang w:val="lt-LT" w:eastAsia="en-US"/>
              </w:rPr>
            </w:pPr>
            <w:r w:rsidRPr="008C5D87">
              <w:rPr>
                <w:rFonts w:eastAsia="Calibri"/>
                <w:sz w:val="22"/>
                <w:szCs w:val="22"/>
                <w:lang w:val="lt-LT" w:eastAsia="en-US"/>
              </w:rPr>
              <w:t>Вітамін Д3</w:t>
            </w:r>
          </w:p>
        </w:tc>
        <w:tc>
          <w:tcPr>
            <w:tcW w:w="1843" w:type="dxa"/>
            <w:shd w:val="clear" w:color="auto" w:fill="auto"/>
          </w:tcPr>
          <w:p w14:paraId="52F81D17" w14:textId="77777777" w:rsidR="008C5D87" w:rsidRPr="008C5D87" w:rsidRDefault="008C5D87" w:rsidP="008C5D87">
            <w:pPr>
              <w:jc w:val="both"/>
              <w:rPr>
                <w:rFonts w:eastAsia="Calibri"/>
                <w:sz w:val="22"/>
                <w:szCs w:val="22"/>
                <w:lang w:val="lt-LT" w:eastAsia="en-US"/>
              </w:rPr>
            </w:pPr>
            <w:r w:rsidRPr="008C5D87">
              <w:rPr>
                <w:rFonts w:eastAsia="Calibri"/>
                <w:sz w:val="22"/>
                <w:szCs w:val="22"/>
                <w:lang w:val="ru-RU" w:eastAsia="en-US"/>
              </w:rPr>
              <w:t xml:space="preserve">25 </w:t>
            </w:r>
            <w:r w:rsidRPr="008C5D87">
              <w:rPr>
                <w:rFonts w:eastAsia="Calibri"/>
                <w:sz w:val="22"/>
                <w:szCs w:val="22"/>
                <w:lang w:val="lt-LT" w:eastAsia="en-US"/>
              </w:rPr>
              <w:t>μg (</w:t>
            </w:r>
            <w:r w:rsidRPr="008C5D87">
              <w:rPr>
                <w:rFonts w:eastAsia="Calibri"/>
                <w:sz w:val="22"/>
                <w:szCs w:val="22"/>
                <w:lang w:val="ru-RU" w:eastAsia="en-US"/>
              </w:rPr>
              <w:t>мкг</w:t>
            </w:r>
            <w:r w:rsidRPr="008C5D87">
              <w:rPr>
                <w:rFonts w:eastAsia="Calibri"/>
                <w:sz w:val="22"/>
                <w:szCs w:val="22"/>
                <w:lang w:val="en-US" w:eastAsia="en-US"/>
              </w:rPr>
              <w:t>)</w:t>
            </w:r>
            <w:r w:rsidRPr="008C5D87">
              <w:rPr>
                <w:rFonts w:eastAsia="Calibri"/>
                <w:sz w:val="22"/>
                <w:szCs w:val="22"/>
                <w:lang w:val="lt-LT" w:eastAsia="en-US"/>
              </w:rPr>
              <w:t xml:space="preserve"> – 1000 МО</w:t>
            </w:r>
          </w:p>
        </w:tc>
        <w:tc>
          <w:tcPr>
            <w:tcW w:w="1806" w:type="dxa"/>
            <w:shd w:val="clear" w:color="auto" w:fill="auto"/>
          </w:tcPr>
          <w:p w14:paraId="1380DC77" w14:textId="77777777" w:rsidR="008C5D87" w:rsidRPr="008C5D87" w:rsidRDefault="008C5D87" w:rsidP="008C5D87">
            <w:pPr>
              <w:jc w:val="center"/>
              <w:rPr>
                <w:rFonts w:eastAsia="Calibri"/>
                <w:sz w:val="22"/>
                <w:szCs w:val="22"/>
                <w:lang w:val="lt-LT" w:eastAsia="en-US"/>
              </w:rPr>
            </w:pPr>
            <w:r w:rsidRPr="008C5D87">
              <w:rPr>
                <w:rFonts w:eastAsia="Calibri"/>
                <w:sz w:val="22"/>
                <w:szCs w:val="22"/>
                <w:lang w:val="lt-LT" w:eastAsia="en-US"/>
              </w:rPr>
              <w:t>500</w:t>
            </w:r>
          </w:p>
        </w:tc>
        <w:tc>
          <w:tcPr>
            <w:tcW w:w="1914" w:type="dxa"/>
            <w:shd w:val="clear" w:color="auto" w:fill="auto"/>
          </w:tcPr>
          <w:p w14:paraId="5196844A" w14:textId="77777777" w:rsidR="008C5D87" w:rsidRPr="008C5D87" w:rsidRDefault="008C5D87" w:rsidP="008C5D87">
            <w:pPr>
              <w:jc w:val="both"/>
              <w:rPr>
                <w:rFonts w:eastAsia="Calibri"/>
                <w:sz w:val="22"/>
                <w:szCs w:val="22"/>
                <w:lang w:val="lt-LT" w:eastAsia="en-US"/>
              </w:rPr>
            </w:pPr>
            <w:r w:rsidRPr="008C5D87">
              <w:rPr>
                <w:rFonts w:eastAsia="Calibri"/>
                <w:sz w:val="22"/>
                <w:szCs w:val="22"/>
                <w:lang w:val="ru-RU" w:eastAsia="en-US"/>
              </w:rPr>
              <w:t xml:space="preserve">50 </w:t>
            </w:r>
            <w:r w:rsidRPr="008C5D87">
              <w:rPr>
                <w:rFonts w:eastAsia="Calibri"/>
                <w:sz w:val="22"/>
                <w:szCs w:val="22"/>
                <w:lang w:val="lt-LT" w:eastAsia="en-US"/>
              </w:rPr>
              <w:t>μg (</w:t>
            </w:r>
            <w:r w:rsidRPr="008C5D87">
              <w:rPr>
                <w:rFonts w:eastAsia="Calibri"/>
                <w:sz w:val="22"/>
                <w:szCs w:val="22"/>
                <w:lang w:val="ru-RU" w:eastAsia="en-US"/>
              </w:rPr>
              <w:t>мкг</w:t>
            </w:r>
            <w:r w:rsidRPr="008C5D87">
              <w:rPr>
                <w:rFonts w:eastAsia="Calibri"/>
                <w:sz w:val="22"/>
                <w:szCs w:val="22"/>
                <w:lang w:val="en-US" w:eastAsia="en-US"/>
              </w:rPr>
              <w:t>)</w:t>
            </w:r>
            <w:r w:rsidRPr="008C5D87">
              <w:rPr>
                <w:rFonts w:eastAsia="Calibri"/>
                <w:sz w:val="22"/>
                <w:szCs w:val="22"/>
                <w:lang w:val="lt-LT" w:eastAsia="en-US"/>
              </w:rPr>
              <w:t>-</w:t>
            </w:r>
          </w:p>
          <w:p w14:paraId="165DFA87" w14:textId="77777777" w:rsidR="008C5D87" w:rsidRPr="008C5D87" w:rsidRDefault="008C5D87" w:rsidP="008C5D87">
            <w:pPr>
              <w:jc w:val="both"/>
              <w:rPr>
                <w:rFonts w:eastAsia="Calibri"/>
                <w:sz w:val="22"/>
                <w:szCs w:val="22"/>
                <w:lang w:val="lt-LT" w:eastAsia="en-US"/>
              </w:rPr>
            </w:pPr>
            <w:r w:rsidRPr="008C5D87">
              <w:rPr>
                <w:rFonts w:eastAsia="Calibri"/>
                <w:sz w:val="22"/>
                <w:szCs w:val="22"/>
                <w:lang w:val="lt-LT" w:eastAsia="en-US"/>
              </w:rPr>
              <w:t>2000 МО</w:t>
            </w:r>
          </w:p>
        </w:tc>
        <w:tc>
          <w:tcPr>
            <w:tcW w:w="1808" w:type="dxa"/>
            <w:shd w:val="clear" w:color="auto" w:fill="auto"/>
          </w:tcPr>
          <w:p w14:paraId="2E60D93F" w14:textId="77777777" w:rsidR="008C5D87" w:rsidRPr="008C5D87" w:rsidRDefault="008C5D87" w:rsidP="008C5D87">
            <w:pPr>
              <w:jc w:val="center"/>
              <w:rPr>
                <w:rFonts w:eastAsia="Calibri"/>
                <w:sz w:val="22"/>
                <w:szCs w:val="22"/>
                <w:lang w:val="lt-LT" w:eastAsia="en-US"/>
              </w:rPr>
            </w:pPr>
            <w:r w:rsidRPr="008C5D87">
              <w:rPr>
                <w:rFonts w:eastAsia="Calibri"/>
                <w:sz w:val="22"/>
                <w:szCs w:val="22"/>
                <w:lang w:val="lt-LT" w:eastAsia="en-US"/>
              </w:rPr>
              <w:t>1000</w:t>
            </w:r>
          </w:p>
        </w:tc>
      </w:tr>
    </w:tbl>
    <w:p w14:paraId="10ED6639" w14:textId="77777777" w:rsidR="008C5D87" w:rsidRPr="008C5D87" w:rsidRDefault="008C5D87" w:rsidP="008C5D87">
      <w:pPr>
        <w:jc w:val="both"/>
        <w:rPr>
          <w:sz w:val="22"/>
          <w:szCs w:val="22"/>
          <w:lang w:val="ru-RU"/>
        </w:rPr>
      </w:pPr>
      <w:r w:rsidRPr="008C5D87">
        <w:rPr>
          <w:sz w:val="22"/>
          <w:szCs w:val="22"/>
        </w:rPr>
        <w:t>*%РВС</w:t>
      </w:r>
      <w:r w:rsidRPr="008C5D87">
        <w:rPr>
          <w:sz w:val="22"/>
          <w:szCs w:val="22"/>
          <w:lang w:val="ru-RU"/>
        </w:rPr>
        <w:t xml:space="preserve"> - відсоток від референсних величин добового споживання вітамінів та мінеральних речовин для дорослих.</w:t>
      </w:r>
    </w:p>
    <w:p w14:paraId="7E77491B" w14:textId="77777777" w:rsidR="008C5D87" w:rsidRPr="008C5D87" w:rsidRDefault="008C5D87" w:rsidP="008C5D87">
      <w:pPr>
        <w:jc w:val="both"/>
        <w:rPr>
          <w:sz w:val="22"/>
          <w:szCs w:val="22"/>
        </w:rPr>
      </w:pPr>
      <w:r w:rsidRPr="008C5D87">
        <w:rPr>
          <w:b/>
          <w:bCs/>
          <w:w w:val="105"/>
          <w:sz w:val="22"/>
          <w:szCs w:val="22"/>
        </w:rPr>
        <w:t>Рекомендації до споживання:</w:t>
      </w:r>
      <w:r w:rsidRPr="008C5D87">
        <w:rPr>
          <w:w w:val="105"/>
          <w:sz w:val="22"/>
          <w:szCs w:val="22"/>
        </w:rPr>
        <w:t xml:space="preserve"> може бути </w:t>
      </w:r>
      <w:r w:rsidRPr="008C5D87">
        <w:rPr>
          <w:sz w:val="22"/>
          <w:szCs w:val="22"/>
        </w:rPr>
        <w:t xml:space="preserve">рекомендовано до раціону харчування як додаткове джерело міо-інозитолу, селену та вітаміну Д3. </w:t>
      </w:r>
    </w:p>
    <w:p w14:paraId="413C9E0C" w14:textId="77777777" w:rsidR="008C5D87" w:rsidRPr="008C5D87" w:rsidRDefault="008C5D87" w:rsidP="008C5D87">
      <w:pPr>
        <w:jc w:val="both"/>
        <w:rPr>
          <w:w w:val="105"/>
          <w:sz w:val="22"/>
          <w:szCs w:val="22"/>
        </w:rPr>
      </w:pPr>
      <w:r w:rsidRPr="008C5D87">
        <w:rPr>
          <w:i/>
          <w:w w:val="105"/>
          <w:sz w:val="22"/>
          <w:szCs w:val="22"/>
        </w:rPr>
        <w:t>Вітамін Д3</w:t>
      </w:r>
      <w:r w:rsidRPr="008C5D87">
        <w:rPr>
          <w:w w:val="105"/>
          <w:sz w:val="22"/>
          <w:szCs w:val="22"/>
        </w:rPr>
        <w:t xml:space="preserve"> бере участь в поділі клітин, сприяє нормальній роботі імунної системи.</w:t>
      </w:r>
    </w:p>
    <w:p w14:paraId="4D881B55" w14:textId="77777777" w:rsidR="008C5D87" w:rsidRPr="008C5D87" w:rsidRDefault="008C5D87" w:rsidP="008C5D87">
      <w:pPr>
        <w:jc w:val="both"/>
        <w:rPr>
          <w:w w:val="105"/>
          <w:sz w:val="22"/>
          <w:szCs w:val="22"/>
        </w:rPr>
      </w:pPr>
      <w:r w:rsidRPr="008C5D87">
        <w:rPr>
          <w:i/>
          <w:iCs/>
          <w:w w:val="105"/>
          <w:sz w:val="22"/>
          <w:szCs w:val="22"/>
        </w:rPr>
        <w:t xml:space="preserve">Селен </w:t>
      </w:r>
      <w:r w:rsidRPr="008C5D87">
        <w:rPr>
          <w:w w:val="105"/>
          <w:sz w:val="22"/>
          <w:szCs w:val="22"/>
        </w:rPr>
        <w:t xml:space="preserve">сприяє </w:t>
      </w:r>
      <w:r w:rsidRPr="008C5D87">
        <w:rPr>
          <w:sz w:val="22"/>
          <w:szCs w:val="22"/>
        </w:rPr>
        <w:t>нормальному функціонуванню щитоподібної залози</w:t>
      </w:r>
      <w:r w:rsidRPr="008C5D87">
        <w:rPr>
          <w:w w:val="105"/>
          <w:sz w:val="22"/>
          <w:szCs w:val="22"/>
        </w:rPr>
        <w:t xml:space="preserve"> та захисту клітин від оксидативного стресу.</w:t>
      </w:r>
    </w:p>
    <w:p w14:paraId="798D7812" w14:textId="77777777" w:rsidR="008C5D87" w:rsidRPr="008C5D87" w:rsidRDefault="008C5D87" w:rsidP="008C5D87">
      <w:pPr>
        <w:jc w:val="both"/>
        <w:rPr>
          <w:b/>
          <w:bCs/>
          <w:sz w:val="22"/>
          <w:szCs w:val="22"/>
        </w:rPr>
      </w:pPr>
      <w:r w:rsidRPr="008C5D87">
        <w:rPr>
          <w:b/>
          <w:bCs/>
          <w:sz w:val="22"/>
          <w:szCs w:val="22"/>
        </w:rPr>
        <w:t xml:space="preserve">Перед споживанням рекомендована консультація лікаря. </w:t>
      </w:r>
    </w:p>
    <w:p w14:paraId="434455D5" w14:textId="77777777" w:rsidR="008C5D87" w:rsidRPr="008C5D87" w:rsidRDefault="008C5D87" w:rsidP="008C5D87">
      <w:pPr>
        <w:jc w:val="both"/>
        <w:rPr>
          <w:sz w:val="22"/>
          <w:szCs w:val="22"/>
        </w:rPr>
      </w:pPr>
      <w:r w:rsidRPr="008C5D87">
        <w:rPr>
          <w:b/>
          <w:bCs/>
          <w:sz w:val="22"/>
          <w:szCs w:val="22"/>
        </w:rPr>
        <w:t>Спосіб споживання та рекомендована добова кількість:</w:t>
      </w:r>
      <w:r w:rsidRPr="008C5D87">
        <w:rPr>
          <w:sz w:val="22"/>
          <w:szCs w:val="22"/>
        </w:rPr>
        <w:t xml:space="preserve"> дорослим та дітям старше 15 років по 1 саше 2 рази на добу після прийому</w:t>
      </w:r>
      <w:r w:rsidRPr="003D4DC8">
        <w:rPr>
          <w:color w:val="000000" w:themeColor="text1"/>
          <w:sz w:val="22"/>
          <w:szCs w:val="22"/>
        </w:rPr>
        <w:t xml:space="preserve"> їди. </w:t>
      </w:r>
      <w:r w:rsidRPr="008C5D87">
        <w:rPr>
          <w:sz w:val="22"/>
          <w:szCs w:val="22"/>
        </w:rPr>
        <w:t xml:space="preserve">1 саше розчинити в пів склянки води кімнатної температури, добре розмішати та одразу випити. </w:t>
      </w:r>
    </w:p>
    <w:p w14:paraId="2F9D99A2" w14:textId="77777777" w:rsidR="008C5D87" w:rsidRPr="008C5D87" w:rsidRDefault="008C5D87" w:rsidP="008C5D87">
      <w:pPr>
        <w:jc w:val="both"/>
        <w:rPr>
          <w:sz w:val="22"/>
          <w:szCs w:val="22"/>
        </w:rPr>
      </w:pPr>
      <w:r w:rsidRPr="008C5D87">
        <w:rPr>
          <w:b/>
          <w:bCs/>
          <w:sz w:val="22"/>
          <w:szCs w:val="22"/>
        </w:rPr>
        <w:t>Тривалість споживання:</w:t>
      </w:r>
      <w:r w:rsidRPr="008C5D87">
        <w:rPr>
          <w:sz w:val="22"/>
          <w:szCs w:val="22"/>
        </w:rPr>
        <w:t xml:space="preserve"> </w:t>
      </w:r>
      <w:bookmarkStart w:id="1" w:name="_Hlk220657225"/>
      <w:r w:rsidRPr="008C5D87">
        <w:rPr>
          <w:sz w:val="22"/>
          <w:szCs w:val="22"/>
        </w:rPr>
        <w:t xml:space="preserve">від 1-2 місяців. Подальше споживання узгоджувати з лікарем індивідуально. </w:t>
      </w:r>
    </w:p>
    <w:bookmarkEnd w:id="1"/>
    <w:p w14:paraId="4C1B99BE" w14:textId="77777777" w:rsidR="008C5D87" w:rsidRPr="008C5D87" w:rsidRDefault="008C5D87" w:rsidP="008C5D87">
      <w:pPr>
        <w:jc w:val="both"/>
        <w:rPr>
          <w:sz w:val="22"/>
          <w:szCs w:val="22"/>
        </w:rPr>
      </w:pPr>
      <w:r w:rsidRPr="008C5D87">
        <w:rPr>
          <w:b/>
          <w:bCs/>
          <w:sz w:val="22"/>
          <w:szCs w:val="22"/>
        </w:rPr>
        <w:t>Застереження до споживання:</w:t>
      </w:r>
      <w:r w:rsidRPr="008C5D87">
        <w:rPr>
          <w:sz w:val="22"/>
          <w:szCs w:val="22"/>
        </w:rPr>
        <w:t xml:space="preserve"> </w:t>
      </w:r>
      <w:bookmarkStart w:id="2" w:name="_Hlk220657284"/>
      <w:r w:rsidRPr="008C5D87">
        <w:rPr>
          <w:sz w:val="22"/>
          <w:szCs w:val="22"/>
        </w:rPr>
        <w:t>не рекомендовано при індивідуальній чутливості до будь-якого з компонентів,</w:t>
      </w:r>
      <w:r w:rsidRPr="008C5D87">
        <w:rPr>
          <w:b/>
          <w:sz w:val="22"/>
          <w:szCs w:val="22"/>
        </w:rPr>
        <w:t xml:space="preserve"> </w:t>
      </w:r>
      <w:r w:rsidRPr="008C5D87">
        <w:rPr>
          <w:sz w:val="22"/>
          <w:szCs w:val="22"/>
        </w:rPr>
        <w:t xml:space="preserve">дітям віком до 15 років, вагітним жінкам та жінкам у період лактації. </w:t>
      </w:r>
    </w:p>
    <w:bookmarkEnd w:id="2"/>
    <w:p w14:paraId="59E5E936" w14:textId="77777777" w:rsidR="008C5D87" w:rsidRPr="008C5D87" w:rsidRDefault="008C5D87" w:rsidP="008C5D87">
      <w:pPr>
        <w:jc w:val="both"/>
        <w:rPr>
          <w:b/>
          <w:sz w:val="22"/>
          <w:szCs w:val="22"/>
        </w:rPr>
      </w:pPr>
      <w:r w:rsidRPr="008C5D87">
        <w:rPr>
          <w:b/>
          <w:sz w:val="22"/>
          <w:szCs w:val="22"/>
        </w:rPr>
        <w:t>Не перевищувати зазначену рекомендовану кількість для щоденного споживання.</w:t>
      </w:r>
    </w:p>
    <w:p w14:paraId="643098A1" w14:textId="77777777" w:rsidR="008C5D87" w:rsidRPr="008C5D87" w:rsidRDefault="008C5D87" w:rsidP="008C5D87">
      <w:pPr>
        <w:jc w:val="both"/>
        <w:rPr>
          <w:b/>
          <w:sz w:val="22"/>
          <w:szCs w:val="22"/>
        </w:rPr>
      </w:pPr>
      <w:r w:rsidRPr="008C5D87">
        <w:rPr>
          <w:b/>
          <w:sz w:val="22"/>
          <w:szCs w:val="22"/>
        </w:rPr>
        <w:t>Дієтичну</w:t>
      </w:r>
      <w:r w:rsidRPr="008C5D87">
        <w:rPr>
          <w:b/>
          <w:sz w:val="22"/>
          <w:szCs w:val="22"/>
          <w:lang w:val="ru-RU"/>
        </w:rPr>
        <w:t xml:space="preserve"> добавку</w:t>
      </w:r>
      <w:r w:rsidRPr="008C5D87">
        <w:rPr>
          <w:b/>
          <w:sz w:val="22"/>
          <w:szCs w:val="22"/>
        </w:rPr>
        <w:t xml:space="preserve"> не слід використовувати як заміну повноцінного раціону харчування.</w:t>
      </w:r>
    </w:p>
    <w:p w14:paraId="375C346D" w14:textId="77777777" w:rsidR="008C5D87" w:rsidRPr="008C5D87" w:rsidRDefault="008C5D87" w:rsidP="008C5D87">
      <w:pPr>
        <w:jc w:val="both"/>
        <w:rPr>
          <w:sz w:val="22"/>
          <w:szCs w:val="22"/>
        </w:rPr>
      </w:pPr>
      <w:r w:rsidRPr="008C5D87">
        <w:rPr>
          <w:b/>
          <w:bCs/>
          <w:sz w:val="22"/>
          <w:szCs w:val="22"/>
        </w:rPr>
        <w:t>Маса нетто</w:t>
      </w:r>
      <w:r w:rsidRPr="008C5D87">
        <w:rPr>
          <w:b/>
          <w:sz w:val="22"/>
          <w:szCs w:val="22"/>
          <w:lang w:eastAsia="ru-RU"/>
        </w:rPr>
        <w:t xml:space="preserve">: </w:t>
      </w:r>
      <w:r w:rsidRPr="008C5D87">
        <w:rPr>
          <w:sz w:val="22"/>
          <w:szCs w:val="22"/>
        </w:rPr>
        <w:t>39 g(г)</w:t>
      </w:r>
    </w:p>
    <w:p w14:paraId="67540E90" w14:textId="77777777" w:rsidR="008C5D87" w:rsidRPr="008C5D87" w:rsidRDefault="008C5D87" w:rsidP="008C5D87">
      <w:pPr>
        <w:jc w:val="both"/>
        <w:rPr>
          <w:w w:val="105"/>
          <w:sz w:val="22"/>
          <w:szCs w:val="22"/>
        </w:rPr>
      </w:pPr>
      <w:r w:rsidRPr="003D4DC8">
        <w:rPr>
          <w:b/>
          <w:bCs/>
          <w:sz w:val="22"/>
          <w:szCs w:val="22"/>
        </w:rPr>
        <w:t>Форма випуску</w:t>
      </w:r>
      <w:r w:rsidRPr="008C5D87">
        <w:rPr>
          <w:sz w:val="22"/>
          <w:szCs w:val="22"/>
        </w:rPr>
        <w:t xml:space="preserve">: </w:t>
      </w:r>
      <w:bookmarkStart w:id="3" w:name="_Hlk220657385"/>
      <w:r w:rsidRPr="008C5D87">
        <w:rPr>
          <w:sz w:val="22"/>
          <w:szCs w:val="22"/>
        </w:rPr>
        <w:t xml:space="preserve">30 саше в упаковці, 1 саше масою нетто 1,3 g (г) ± 9%. </w:t>
      </w:r>
    </w:p>
    <w:bookmarkEnd w:id="3"/>
    <w:p w14:paraId="1EBFA9C5" w14:textId="77777777" w:rsidR="008C5D87" w:rsidRPr="008C5D87" w:rsidRDefault="008C5D87" w:rsidP="008C5D87">
      <w:pPr>
        <w:jc w:val="both"/>
        <w:rPr>
          <w:sz w:val="22"/>
          <w:szCs w:val="22"/>
        </w:rPr>
      </w:pPr>
      <w:r w:rsidRPr="008C5D87">
        <w:rPr>
          <w:b/>
          <w:bCs/>
          <w:sz w:val="22"/>
          <w:szCs w:val="22"/>
        </w:rPr>
        <w:t>Умови зберiгання:</w:t>
      </w:r>
      <w:r w:rsidRPr="008C5D87">
        <w:rPr>
          <w:sz w:val="22"/>
          <w:szCs w:val="22"/>
        </w:rPr>
        <w:t xml:space="preserve"> </w:t>
      </w:r>
      <w:bookmarkStart w:id="4" w:name="_Hlk220657436"/>
      <w:r w:rsidRPr="008C5D87">
        <w:rPr>
          <w:sz w:val="22"/>
          <w:szCs w:val="22"/>
        </w:rPr>
        <w:t>зберiгати в оригiнальнiй упаковцi в сухому, захищеному вiд свiтла i недоступному для дiтей мiсцi за температури вiд 4° С до 25° С.</w:t>
      </w:r>
    </w:p>
    <w:p w14:paraId="39E09CEB" w14:textId="77777777" w:rsidR="008C5D87" w:rsidRPr="008C5D87" w:rsidRDefault="008C5D87" w:rsidP="008C5D87">
      <w:pPr>
        <w:jc w:val="both"/>
        <w:rPr>
          <w:sz w:val="22"/>
          <w:szCs w:val="22"/>
        </w:rPr>
      </w:pPr>
      <w:r w:rsidRPr="008C5D87">
        <w:rPr>
          <w:b/>
          <w:bCs/>
          <w:sz w:val="22"/>
          <w:szCs w:val="22"/>
        </w:rPr>
        <w:t>Термiн придатностi:</w:t>
      </w:r>
      <w:r w:rsidRPr="008C5D87">
        <w:rPr>
          <w:sz w:val="22"/>
          <w:szCs w:val="22"/>
        </w:rPr>
        <w:t xml:space="preserve"> 24 мiсяцi вiд дати виробництва</w:t>
      </w:r>
      <w:bookmarkEnd w:id="4"/>
      <w:r w:rsidRPr="008C5D87">
        <w:rPr>
          <w:sz w:val="22"/>
          <w:szCs w:val="22"/>
        </w:rPr>
        <w:t>.</w:t>
      </w:r>
    </w:p>
    <w:p w14:paraId="78F0BF9B" w14:textId="77777777" w:rsidR="008C5D87" w:rsidRPr="008C5D87" w:rsidRDefault="008C5D87" w:rsidP="008C5D87">
      <w:pPr>
        <w:jc w:val="both"/>
        <w:rPr>
          <w:sz w:val="22"/>
          <w:szCs w:val="22"/>
        </w:rPr>
      </w:pPr>
      <w:r w:rsidRPr="008C5D87">
        <w:rPr>
          <w:b/>
          <w:bCs/>
          <w:sz w:val="22"/>
          <w:szCs w:val="22"/>
        </w:rPr>
        <w:t>Дата виробництва:</w:t>
      </w:r>
      <w:r w:rsidRPr="008C5D87">
        <w:rPr>
          <w:sz w:val="22"/>
          <w:szCs w:val="22"/>
        </w:rPr>
        <w:t xml:space="preserve"> вказано на упаковцi.</w:t>
      </w:r>
    </w:p>
    <w:p w14:paraId="46F38E27" w14:textId="77777777" w:rsidR="008C5D87" w:rsidRPr="008C5D87" w:rsidRDefault="008C5D87" w:rsidP="008C5D87">
      <w:pPr>
        <w:jc w:val="both"/>
        <w:rPr>
          <w:sz w:val="22"/>
          <w:szCs w:val="22"/>
        </w:rPr>
      </w:pPr>
      <w:r w:rsidRPr="008C5D87">
        <w:rPr>
          <w:b/>
          <w:bCs/>
          <w:sz w:val="22"/>
          <w:szCs w:val="22"/>
        </w:rPr>
        <w:t>Краще спожити до:</w:t>
      </w:r>
      <w:r w:rsidRPr="008C5D87">
        <w:rPr>
          <w:sz w:val="22"/>
          <w:szCs w:val="22"/>
        </w:rPr>
        <w:t xml:space="preserve"> вказано на упаковцi.</w:t>
      </w:r>
    </w:p>
    <w:p w14:paraId="08A136ED" w14:textId="77777777" w:rsidR="008C5D87" w:rsidRPr="008C5D87" w:rsidRDefault="008C5D87" w:rsidP="008C5D87">
      <w:pPr>
        <w:jc w:val="both"/>
        <w:rPr>
          <w:sz w:val="22"/>
          <w:szCs w:val="22"/>
        </w:rPr>
      </w:pPr>
      <w:r w:rsidRPr="008C5D87">
        <w:rPr>
          <w:b/>
          <w:bCs/>
          <w:sz w:val="22"/>
          <w:szCs w:val="22"/>
        </w:rPr>
        <w:t>Номер пapтiї виробництва:</w:t>
      </w:r>
      <w:r w:rsidRPr="008C5D87">
        <w:rPr>
          <w:sz w:val="22"/>
          <w:szCs w:val="22"/>
        </w:rPr>
        <w:t xml:space="preserve"> вказано на упаковцi.</w:t>
      </w:r>
    </w:p>
    <w:p w14:paraId="2BC4E3E3" w14:textId="77777777" w:rsidR="008C5D87" w:rsidRPr="008C5D87" w:rsidRDefault="008C5D87" w:rsidP="008C5D87">
      <w:pPr>
        <w:jc w:val="both"/>
        <w:rPr>
          <w:sz w:val="22"/>
          <w:szCs w:val="22"/>
        </w:rPr>
      </w:pPr>
      <w:r w:rsidRPr="008C5D87">
        <w:rPr>
          <w:b/>
          <w:bCs/>
          <w:sz w:val="22"/>
          <w:szCs w:val="22"/>
        </w:rPr>
        <w:t>Виробник:</w:t>
      </w:r>
      <w:r w:rsidRPr="008C5D87">
        <w:rPr>
          <w:sz w:val="22"/>
          <w:szCs w:val="22"/>
        </w:rPr>
        <w:t xml:space="preserve"> ТОВ «Озимук Фарм», Україна, 02125, м. Київ, вул. Старосiльська 1у, оф. 9.</w:t>
      </w:r>
    </w:p>
    <w:p w14:paraId="3B674160" w14:textId="77777777" w:rsidR="008C5D87" w:rsidRPr="008C5D87" w:rsidRDefault="008C5D87" w:rsidP="008C5D87">
      <w:pPr>
        <w:jc w:val="both"/>
        <w:rPr>
          <w:sz w:val="22"/>
          <w:szCs w:val="22"/>
        </w:rPr>
      </w:pPr>
      <w:r w:rsidRPr="008C5D87">
        <w:rPr>
          <w:b/>
          <w:bCs/>
          <w:sz w:val="22"/>
          <w:szCs w:val="22"/>
        </w:rPr>
        <w:t>Найменування та мiсцезнаходження оператора ринку харчових продуктiв, вiдповiдального за iнформацiю про харчовий продукт:</w:t>
      </w:r>
      <w:r w:rsidRPr="008C5D87">
        <w:rPr>
          <w:sz w:val="22"/>
          <w:szCs w:val="22"/>
        </w:rPr>
        <w:t xml:space="preserve"> вказано на упаковцi.</w:t>
      </w:r>
    </w:p>
    <w:p w14:paraId="0343C56A" w14:textId="77777777" w:rsidR="008C5D87" w:rsidRPr="008C5D87" w:rsidRDefault="008C5D87" w:rsidP="008C5D87">
      <w:pPr>
        <w:jc w:val="both"/>
        <w:rPr>
          <w:sz w:val="22"/>
          <w:szCs w:val="22"/>
        </w:rPr>
      </w:pPr>
      <w:r w:rsidRPr="008C5D87">
        <w:rPr>
          <w:b/>
          <w:bCs/>
          <w:sz w:val="22"/>
          <w:szCs w:val="22"/>
        </w:rPr>
        <w:t>Найменування та мiсцезнаходження пiдприємства, яке здiйснює функцiї щодо прийняття претензій вiд споживачів:</w:t>
      </w:r>
      <w:r w:rsidRPr="008C5D87">
        <w:rPr>
          <w:sz w:val="22"/>
          <w:szCs w:val="22"/>
        </w:rPr>
        <w:t xml:space="preserve"> ТОВ «Озимук Фарм», Україна, 02125, м. Київ, вул. Старосiльська 1у, оф. 9.</w:t>
      </w:r>
    </w:p>
    <w:p w14:paraId="59F91633" w14:textId="77777777" w:rsidR="008C5D87" w:rsidRPr="008C5D87" w:rsidRDefault="008C5D87" w:rsidP="008C5D87">
      <w:pPr>
        <w:jc w:val="both"/>
        <w:rPr>
          <w:b/>
          <w:bCs/>
          <w:sz w:val="22"/>
          <w:szCs w:val="22"/>
        </w:rPr>
      </w:pPr>
      <w:r w:rsidRPr="008C5D87">
        <w:rPr>
          <w:b/>
          <w:bCs/>
          <w:sz w:val="22"/>
          <w:szCs w:val="22"/>
        </w:rPr>
        <w:t>Не є лікарським засобом. Без ГМО</w:t>
      </w:r>
    </w:p>
    <w:p w14:paraId="43D58031" w14:textId="77777777" w:rsidR="008C5D87" w:rsidRPr="008C5D87" w:rsidRDefault="008C5D87" w:rsidP="008C5D87">
      <w:pPr>
        <w:jc w:val="both"/>
        <w:rPr>
          <w:sz w:val="22"/>
          <w:szCs w:val="22"/>
        </w:rPr>
      </w:pPr>
      <w:r w:rsidRPr="008C5D87">
        <w:rPr>
          <w:b/>
          <w:bCs/>
          <w:sz w:val="22"/>
          <w:szCs w:val="22"/>
        </w:rPr>
        <w:t>Штрихкод:</w:t>
      </w:r>
      <w:r w:rsidRPr="008C5D87">
        <w:rPr>
          <w:sz w:val="22"/>
          <w:szCs w:val="22"/>
        </w:rPr>
        <w:t xml:space="preserve"> вказано на упаковцi.</w:t>
      </w:r>
    </w:p>
    <w:p w14:paraId="70A3A43A" w14:textId="77777777" w:rsidR="008C5D87" w:rsidRPr="008C5D87" w:rsidRDefault="008C5D87" w:rsidP="008C5D87">
      <w:pPr>
        <w:jc w:val="both"/>
        <w:rPr>
          <w:sz w:val="22"/>
          <w:szCs w:val="22"/>
        </w:rPr>
      </w:pPr>
      <w:r w:rsidRPr="008C5D87">
        <w:rPr>
          <w:b/>
          <w:bCs/>
          <w:sz w:val="22"/>
          <w:szCs w:val="22"/>
        </w:rPr>
        <w:t>Знак для товарiв та пocлyг (за наявностi):</w:t>
      </w:r>
      <w:r w:rsidRPr="008C5D87">
        <w:rPr>
          <w:sz w:val="22"/>
          <w:szCs w:val="22"/>
        </w:rPr>
        <w:t xml:space="preserve"> вказано на упаковцi.</w:t>
      </w:r>
    </w:p>
    <w:p w14:paraId="50E02966" w14:textId="77777777" w:rsidR="008C5D87" w:rsidRPr="008C5D87" w:rsidRDefault="008C5D87" w:rsidP="008C5D87">
      <w:pPr>
        <w:jc w:val="both"/>
        <w:rPr>
          <w:b/>
          <w:bCs/>
          <w:sz w:val="22"/>
          <w:szCs w:val="22"/>
        </w:rPr>
      </w:pPr>
      <w:r w:rsidRPr="008C5D87">
        <w:rPr>
          <w:b/>
          <w:bCs/>
          <w:sz w:val="22"/>
          <w:szCs w:val="22"/>
        </w:rPr>
        <w:t xml:space="preserve">ТУ У </w:t>
      </w:r>
      <w:bookmarkStart w:id="5" w:name="_Hlk220657574"/>
      <w:r w:rsidRPr="008C5D87">
        <w:rPr>
          <w:b/>
          <w:bCs/>
          <w:sz w:val="22"/>
          <w:szCs w:val="22"/>
        </w:rPr>
        <w:t>10.8-41979246-009:2025</w:t>
      </w:r>
      <w:bookmarkEnd w:id="5"/>
    </w:p>
    <w:p w14:paraId="54695AFF" w14:textId="5F89AA1D" w:rsidR="008C5D87" w:rsidRPr="00FD4E97" w:rsidRDefault="008C5D87" w:rsidP="008C5D87">
      <w:pPr>
        <w:jc w:val="both"/>
        <w:rPr>
          <w:b/>
          <w:bCs/>
          <w:sz w:val="22"/>
          <w:szCs w:val="22"/>
        </w:rPr>
      </w:pPr>
    </w:p>
    <w:p w14:paraId="7B29FDEA" w14:textId="77777777" w:rsidR="00204BE8" w:rsidRDefault="00204BE8"/>
    <w:sectPr w:rsidR="00204BE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Noto Sans CJK SC Regular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1425"/>
    <w:rsid w:val="00204BE8"/>
    <w:rsid w:val="003D4DC8"/>
    <w:rsid w:val="004C5DCE"/>
    <w:rsid w:val="008B5860"/>
    <w:rsid w:val="008C5D87"/>
    <w:rsid w:val="00FE14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A2D670"/>
  <w15:chartTrackingRefBased/>
  <w15:docId w15:val="{2D4318A7-1C08-455F-AE0B-6217BA18D6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8C5D8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uiPriority w:val="99"/>
    <w:semiHidden/>
    <w:unhideWhenUsed/>
    <w:rsid w:val="008C5D87"/>
    <w:rPr>
      <w:sz w:val="16"/>
      <w:szCs w:val="16"/>
    </w:rPr>
  </w:style>
  <w:style w:type="paragraph" w:styleId="a4">
    <w:name w:val="annotation text"/>
    <w:basedOn w:val="a"/>
    <w:link w:val="a5"/>
    <w:uiPriority w:val="99"/>
    <w:unhideWhenUsed/>
    <w:rsid w:val="008C5D87"/>
  </w:style>
  <w:style w:type="character" w:customStyle="1" w:styleId="a5">
    <w:name w:val="Текст примечания Знак"/>
    <w:basedOn w:val="a0"/>
    <w:link w:val="a4"/>
    <w:uiPriority w:val="99"/>
    <w:rsid w:val="008C5D87"/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customStyle="1" w:styleId="Bodytext2Bold">
    <w:name w:val="Body text (2) + Bold"/>
    <w:qFormat/>
    <w:rsid w:val="008C5D87"/>
    <w:rPr>
      <w:rFonts w:ascii="Times New Roman" w:eastAsia="Times New Roman" w:hAnsi="Times New Roman" w:cs="Times New Roman"/>
      <w:b/>
      <w:bCs/>
      <w:i w:val="0"/>
      <w:iCs w:val="0"/>
      <w:caps w:val="0"/>
      <w:smallCaps w:val="0"/>
      <w:strike w:val="0"/>
      <w:dstrike w:val="0"/>
      <w:color w:val="000000"/>
      <w:spacing w:val="0"/>
      <w:w w:val="100"/>
      <w:sz w:val="16"/>
      <w:szCs w:val="16"/>
      <w:u w:val="none"/>
      <w:lang w:val="uk-UA" w:eastAsia="uk-UA" w:bidi="uk-UA"/>
    </w:rPr>
  </w:style>
  <w:style w:type="paragraph" w:styleId="a6">
    <w:name w:val="Balloon Text"/>
    <w:basedOn w:val="a"/>
    <w:link w:val="a7"/>
    <w:uiPriority w:val="99"/>
    <w:semiHidden/>
    <w:unhideWhenUsed/>
    <w:rsid w:val="008C5D87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8C5D87"/>
    <w:rPr>
      <w:rFonts w:ascii="Segoe UI" w:eastAsia="Times New Roman" w:hAnsi="Segoe UI" w:cs="Segoe UI"/>
      <w:sz w:val="18"/>
      <w:szCs w:val="18"/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384</Words>
  <Characters>2194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Продакт_Уро</dc:creator>
  <cp:keywords/>
  <dc:description/>
  <cp:lastModifiedBy>Оксана</cp:lastModifiedBy>
  <cp:revision>4</cp:revision>
  <dcterms:created xsi:type="dcterms:W3CDTF">2026-01-29T10:42:00Z</dcterms:created>
  <dcterms:modified xsi:type="dcterms:W3CDTF">2026-02-05T09:49:00Z</dcterms:modified>
</cp:coreProperties>
</file>